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8C6" w:rsidRDefault="00D568C6" w:rsidP="00D568C6">
      <w:pPr>
        <w:jc w:val="center"/>
        <w:rPr>
          <w:b/>
        </w:rPr>
      </w:pPr>
      <w:r>
        <w:rPr>
          <w:b/>
        </w:rPr>
        <w:t>COMPTE-RENDU DU CONSEIL MUNICIPAL DU 3 JUILLET 2025</w:t>
      </w:r>
    </w:p>
    <w:p w:rsidR="00D568C6" w:rsidRDefault="00D568C6" w:rsidP="00D568C6">
      <w:pPr>
        <w:jc w:val="both"/>
      </w:pPr>
    </w:p>
    <w:p w:rsidR="00D568C6" w:rsidRDefault="00D568C6" w:rsidP="00D568C6">
      <w:pPr>
        <w:jc w:val="both"/>
      </w:pPr>
      <w:r>
        <w:t xml:space="preserve">L’an deux mil vingt-cinq </w:t>
      </w:r>
      <w:proofErr w:type="gramStart"/>
      <w:r>
        <w:t>le trois juillet</w:t>
      </w:r>
      <w:proofErr w:type="gramEnd"/>
      <w:r>
        <w:t xml:space="preserve"> à vingt heures trente, le Conseil Municipal de la commune de SIMANDRE SUR SURAN s’est rassemblé en session ordinaire, à la salle des fêtes, après convocation légale, sous la présidence de M. Marc BAVOUX, Maire.</w:t>
      </w:r>
    </w:p>
    <w:p w:rsidR="00D568C6" w:rsidRDefault="00D568C6" w:rsidP="00D568C6">
      <w:pPr>
        <w:jc w:val="both"/>
      </w:pPr>
      <w:r>
        <w:t>Convocation du 27 juin 2025.</w:t>
      </w:r>
    </w:p>
    <w:p w:rsidR="00D568C6" w:rsidRDefault="00D568C6" w:rsidP="00D568C6">
      <w:pPr>
        <w:jc w:val="both"/>
      </w:pPr>
    </w:p>
    <w:p w:rsidR="00D568C6" w:rsidRDefault="00D568C6" w:rsidP="00D568C6">
      <w:pPr>
        <w:jc w:val="both"/>
      </w:pPr>
      <w:r>
        <w:rPr>
          <w:b/>
          <w:u w:val="single"/>
        </w:rPr>
        <w:t>Présents :</w:t>
      </w:r>
      <w:r>
        <w:t xml:space="preserve"> Marc BAVOUX ; Philippe JEANNIN ; Michel FEMY ; </w:t>
      </w:r>
      <w:proofErr w:type="spellStart"/>
      <w:r>
        <w:t>Eric</w:t>
      </w:r>
      <w:proofErr w:type="spellEnd"/>
      <w:r>
        <w:t xml:space="preserve"> LIZON A LUGRIN ; Daniel GALLIOT ; Alice GUILLOT ; Emmanuel JAYR ; Rémi GUILLOT ; Christine MERLE ; Françoise GIROUX.</w:t>
      </w:r>
    </w:p>
    <w:p w:rsidR="00D568C6" w:rsidRDefault="00D568C6" w:rsidP="00D568C6">
      <w:pPr>
        <w:jc w:val="both"/>
      </w:pPr>
      <w:r>
        <w:rPr>
          <w:b/>
          <w:u w:val="single"/>
        </w:rPr>
        <w:t>Absents excusés :</w:t>
      </w:r>
      <w:r>
        <w:t xml:space="preserve"> Bernard CONVERT (pouvoir donné à Philippe JEANNIN) ; Karine BALLAND (pouvoir donné à Françoise GIROUX) ; Florence VERBECK.</w:t>
      </w:r>
    </w:p>
    <w:p w:rsidR="00D568C6" w:rsidRDefault="00D568C6" w:rsidP="00D568C6">
      <w:pPr>
        <w:jc w:val="both"/>
      </w:pPr>
    </w:p>
    <w:p w:rsidR="00D568C6" w:rsidRDefault="00D568C6" w:rsidP="00D568C6">
      <w:pPr>
        <w:jc w:val="both"/>
      </w:pPr>
      <w:r>
        <w:t>En raison des travaux dans le bâtiment de la mairie, le Conseil Municipal s’est réuni dans la salle des fêtes de la commune.</w:t>
      </w:r>
    </w:p>
    <w:p w:rsidR="00D568C6" w:rsidRDefault="00D568C6" w:rsidP="00D568C6">
      <w:pPr>
        <w:jc w:val="both"/>
      </w:pPr>
    </w:p>
    <w:p w:rsidR="00D568C6" w:rsidRDefault="00D568C6" w:rsidP="00D568C6">
      <w:pPr>
        <w:jc w:val="both"/>
        <w:rPr>
          <w:b/>
        </w:rPr>
      </w:pPr>
      <w:r>
        <w:t xml:space="preserve">Le compte-rendu du Conseil Municipal du 22/05/2025 est approuvé </w:t>
      </w:r>
      <w:r>
        <w:rPr>
          <w:b/>
        </w:rPr>
        <w:t>à l’UNANIMITÉ.</w:t>
      </w:r>
    </w:p>
    <w:p w:rsidR="00D568C6" w:rsidRDefault="00D568C6" w:rsidP="00D568C6">
      <w:pPr>
        <w:jc w:val="both"/>
        <w:rPr>
          <w:b/>
        </w:rPr>
      </w:pPr>
    </w:p>
    <w:p w:rsidR="00D568C6" w:rsidRDefault="00D568C6" w:rsidP="00D568C6">
      <w:pPr>
        <w:jc w:val="both"/>
      </w:pPr>
      <w:r>
        <w:t>Il a été procédé, conformément à l’article L 2121-15 du Code Général des Collectivités Territoriales, à l’élection d’un secrétaire pris au sein du conseil. Mme Alice GUILLOT ayant obtenu la majorité des suffrages, a été désignée pour remplir ces fonctions qu’elle a acceptées.</w:t>
      </w:r>
    </w:p>
    <w:p w:rsidR="00D568C6" w:rsidRDefault="00D568C6" w:rsidP="00D568C6">
      <w:pPr>
        <w:jc w:val="both"/>
      </w:pPr>
    </w:p>
    <w:p w:rsidR="00D568C6" w:rsidRDefault="00D568C6" w:rsidP="00D568C6">
      <w:pPr>
        <w:jc w:val="both"/>
        <w:rPr>
          <w:b/>
          <w:u w:val="single"/>
        </w:rPr>
      </w:pPr>
      <w:r>
        <w:rPr>
          <w:b/>
          <w:u w:val="single"/>
        </w:rPr>
        <w:t>1. Droits de préemption urbains</w:t>
      </w:r>
    </w:p>
    <w:p w:rsidR="00D568C6" w:rsidRDefault="00D568C6" w:rsidP="00D568C6"/>
    <w:p w:rsidR="00D568C6" w:rsidRDefault="00D568C6" w:rsidP="00D568C6">
      <w:pPr>
        <w:jc w:val="both"/>
      </w:pPr>
      <w:r>
        <w:t xml:space="preserve">Le Conseil Municipal, après en avoir délibéré, et </w:t>
      </w:r>
      <w:r>
        <w:rPr>
          <w:b/>
        </w:rPr>
        <w:t>à L’UNANIMITÉ, DÉCIDE</w:t>
      </w:r>
      <w:r>
        <w:t xml:space="preserve"> de ne pas exercer son droit de préemption urbain sur la parcelle suivante :</w:t>
      </w:r>
    </w:p>
    <w:p w:rsidR="00D568C6" w:rsidRDefault="00D568C6" w:rsidP="00D568C6">
      <w:pPr>
        <w:jc w:val="both"/>
      </w:pPr>
      <w:r>
        <w:t>- Parcelle D153 appartenant à Monsieur Pascal GUILLERMIN vendue au profit de Monsieur Thomas COTTAREL.</w:t>
      </w:r>
    </w:p>
    <w:p w:rsidR="00D568C6" w:rsidRDefault="00D568C6" w:rsidP="00D568C6">
      <w:pPr>
        <w:jc w:val="both"/>
      </w:pPr>
    </w:p>
    <w:p w:rsidR="00D568C6" w:rsidRDefault="00D568C6" w:rsidP="00D568C6">
      <w:pPr>
        <w:jc w:val="both"/>
        <w:rPr>
          <w:b/>
          <w:u w:val="single"/>
        </w:rPr>
      </w:pPr>
      <w:r>
        <w:rPr>
          <w:b/>
          <w:u w:val="single"/>
        </w:rPr>
        <w:t>2. Convention cantine RPC</w:t>
      </w:r>
    </w:p>
    <w:p w:rsidR="00D568C6" w:rsidRDefault="00D568C6" w:rsidP="00D568C6">
      <w:pPr>
        <w:jc w:val="both"/>
      </w:pPr>
    </w:p>
    <w:p w:rsidR="00D568C6" w:rsidRDefault="00D568C6" w:rsidP="00D568C6">
      <w:pPr>
        <w:jc w:val="both"/>
      </w:pPr>
      <w:r>
        <w:t>Monsieur le Maire prend la parole pour informer les élus que le prix facturé par RPC Restauration à la Commune, pour la fourniture d’un repas de restauration scolaire, va augmenter, passant de 3,52 € en 2024-2025 à 3,572 € en 2025-2026, soit une hausse de 0,052 €. Pour rappel, le tarif actuel d’un repas facturé par la Commune aux familles est de 4,50 €.</w:t>
      </w:r>
    </w:p>
    <w:p w:rsidR="00D568C6" w:rsidRDefault="00D568C6" w:rsidP="00D568C6">
      <w:pPr>
        <w:jc w:val="both"/>
      </w:pPr>
      <w:r>
        <w:t xml:space="preserve">Le Conseil Municipal, après en avoir délibéré, et </w:t>
      </w:r>
      <w:r>
        <w:rPr>
          <w:b/>
        </w:rPr>
        <w:t>à L’UNANIMITÉ, DÉCIDE</w:t>
      </w:r>
      <w:r>
        <w:t xml:space="preserve"> d’augmenter le prix repas payé par chaque famille pour le porter à 4,55 €.</w:t>
      </w:r>
    </w:p>
    <w:p w:rsidR="00D568C6" w:rsidRDefault="00D568C6" w:rsidP="00D568C6">
      <w:pPr>
        <w:jc w:val="both"/>
      </w:pPr>
    </w:p>
    <w:p w:rsidR="00D568C6" w:rsidRDefault="00D568C6" w:rsidP="00D568C6">
      <w:pPr>
        <w:jc w:val="both"/>
        <w:rPr>
          <w:b/>
          <w:u w:val="single"/>
        </w:rPr>
      </w:pPr>
      <w:r>
        <w:rPr>
          <w:b/>
        </w:rPr>
        <w:t xml:space="preserve">3. </w:t>
      </w:r>
      <w:r>
        <w:rPr>
          <w:b/>
          <w:u w:val="single"/>
        </w:rPr>
        <w:t>Point sur les travaux de la mairie</w:t>
      </w:r>
    </w:p>
    <w:p w:rsidR="00D568C6" w:rsidRDefault="00D568C6" w:rsidP="00D568C6">
      <w:pPr>
        <w:jc w:val="both"/>
      </w:pPr>
    </w:p>
    <w:p w:rsidR="00D568C6" w:rsidRDefault="00D568C6" w:rsidP="00D568C6">
      <w:pPr>
        <w:jc w:val="both"/>
      </w:pPr>
      <w:r>
        <w:t xml:space="preserve">Marc BAVOUX prend la parole pour informer les élus de l’avancée des travaux de la mairie. La façade est finie. Les entreprises </w:t>
      </w:r>
      <w:proofErr w:type="spellStart"/>
      <w:r>
        <w:t>Enedis</w:t>
      </w:r>
      <w:proofErr w:type="spellEnd"/>
      <w:r>
        <w:t xml:space="preserve"> et Orange, ainsi que le SIEA, sont intervenus. Il n’y a plus de fils sur la façade ouest, ils passent en souterrain ou sur la façade est. Les artisans continuent de travailler à l’intérieur. L’emménagement devrait avoir lieu le 15/09/2025. Une inauguration sera à prévoir à l’automne un samedi.</w:t>
      </w:r>
    </w:p>
    <w:p w:rsidR="00D568C6" w:rsidRDefault="00D568C6" w:rsidP="00D568C6">
      <w:pPr>
        <w:jc w:val="both"/>
      </w:pPr>
      <w:r>
        <w:lastRenderedPageBreak/>
        <w:t xml:space="preserve">Marc BAVOUX indique également aux élus qu’il faut choisir le mobilier pour la salle du Conseil et le bureau des élus. La société </w:t>
      </w:r>
      <w:proofErr w:type="spellStart"/>
      <w:r>
        <w:t>Innos</w:t>
      </w:r>
      <w:proofErr w:type="spellEnd"/>
      <w:r>
        <w:t xml:space="preserve">, fournisseur de mobilier pour collectivités qui a travaillé notamment à </w:t>
      </w:r>
      <w:proofErr w:type="spellStart"/>
      <w:r>
        <w:t>Courmangoux</w:t>
      </w:r>
      <w:proofErr w:type="spellEnd"/>
      <w:r>
        <w:t>, a communiqué un devis pour des tables et des chaises.</w:t>
      </w:r>
    </w:p>
    <w:p w:rsidR="00D568C6" w:rsidRDefault="00D568C6" w:rsidP="00D568C6">
      <w:pPr>
        <w:jc w:val="both"/>
      </w:pPr>
      <w:r>
        <w:t>Après discussion en particulier sur l’origine des chaises, sur leur nombre et sur les matériaux et coloris possibles, les élus conviennent qu’il faut rencontrer à nouveau l’entreprise afin de se prononcer sur le modèle de chaise à privilégier. Le rendez-vous est prévu le mardi 8 juillet 2025 au matin.</w:t>
      </w:r>
    </w:p>
    <w:p w:rsidR="00D568C6" w:rsidRDefault="00D568C6" w:rsidP="00D568C6">
      <w:pPr>
        <w:jc w:val="both"/>
      </w:pPr>
    </w:p>
    <w:p w:rsidR="00D568C6" w:rsidRDefault="00D568C6" w:rsidP="00D568C6">
      <w:pPr>
        <w:jc w:val="both"/>
        <w:rPr>
          <w:b/>
          <w:u w:val="single"/>
        </w:rPr>
      </w:pPr>
      <w:r>
        <w:rPr>
          <w:b/>
        </w:rPr>
        <w:t xml:space="preserve">4. </w:t>
      </w:r>
      <w:r>
        <w:rPr>
          <w:b/>
          <w:u w:val="single"/>
        </w:rPr>
        <w:t xml:space="preserve">Point EAJE Vallée de l’Ain et du </w:t>
      </w:r>
      <w:proofErr w:type="spellStart"/>
      <w:r>
        <w:rPr>
          <w:b/>
          <w:u w:val="single"/>
        </w:rPr>
        <w:t>Suran</w:t>
      </w:r>
      <w:proofErr w:type="spellEnd"/>
    </w:p>
    <w:p w:rsidR="00D568C6" w:rsidRDefault="00D568C6" w:rsidP="00D568C6">
      <w:pPr>
        <w:jc w:val="both"/>
      </w:pPr>
    </w:p>
    <w:p w:rsidR="00D568C6" w:rsidRDefault="00D568C6" w:rsidP="00D568C6">
      <w:pPr>
        <w:jc w:val="both"/>
      </w:pPr>
      <w:r>
        <w:t xml:space="preserve">Marc BAVOUX prend la parole pour indiquer qu’un troisième Comité de pilotage relatif à l’Équipement d’Accueil du Jeune Enfant de la Vallée du </w:t>
      </w:r>
      <w:proofErr w:type="spellStart"/>
      <w:r>
        <w:t>Suran</w:t>
      </w:r>
      <w:proofErr w:type="spellEnd"/>
      <w:r>
        <w:t xml:space="preserve"> a eu lieu fin juin. Les 12 communes concernées ont été sollicitées pour rencontrer les services de GBA, afin de se voir présenter le projet, le mode de financement, etc. Suite à cela, les 12 communes devaient se prononcer en faveur ou non du projet. Pour le moment, 10 communes ont indiqué leur accord, il manque encore la décision de </w:t>
      </w:r>
      <w:proofErr w:type="spellStart"/>
      <w:r>
        <w:t>Villereversure</w:t>
      </w:r>
      <w:proofErr w:type="spellEnd"/>
      <w:r>
        <w:t xml:space="preserve"> et de Ramasse. Il a été décidé lors du dernier bureau communautaire de GBA que le lancement du projet était conditionné à l’accord de l’ensemble des 12 communes signataires du courrier adressé à GBA en 2021.</w:t>
      </w:r>
    </w:p>
    <w:p w:rsidR="00D568C6" w:rsidRDefault="00D568C6" w:rsidP="00D568C6">
      <w:pPr>
        <w:jc w:val="both"/>
      </w:pPr>
    </w:p>
    <w:p w:rsidR="00D568C6" w:rsidRDefault="00D568C6" w:rsidP="00D568C6">
      <w:pPr>
        <w:jc w:val="both"/>
        <w:rPr>
          <w:b/>
          <w:u w:val="single"/>
        </w:rPr>
      </w:pPr>
      <w:r>
        <w:rPr>
          <w:b/>
        </w:rPr>
        <w:t xml:space="preserve">5. </w:t>
      </w:r>
      <w:r>
        <w:rPr>
          <w:b/>
          <w:u w:val="single"/>
        </w:rPr>
        <w:t xml:space="preserve">Chemin piétonnier </w:t>
      </w:r>
      <w:proofErr w:type="spellStart"/>
      <w:r>
        <w:rPr>
          <w:b/>
          <w:u w:val="single"/>
        </w:rPr>
        <w:t>Suran</w:t>
      </w:r>
      <w:proofErr w:type="spellEnd"/>
    </w:p>
    <w:p w:rsidR="00D568C6" w:rsidRDefault="00D568C6" w:rsidP="00D568C6">
      <w:pPr>
        <w:jc w:val="both"/>
      </w:pPr>
    </w:p>
    <w:p w:rsidR="00D568C6" w:rsidRDefault="00D568C6" w:rsidP="00D568C6">
      <w:pPr>
        <w:jc w:val="both"/>
      </w:pPr>
      <w:r>
        <w:t xml:space="preserve">Marc BAVOUX prend la parole pour évoquer le projet de réaménagement de la berge du </w:t>
      </w:r>
      <w:proofErr w:type="spellStart"/>
      <w:r>
        <w:t>Suran</w:t>
      </w:r>
      <w:proofErr w:type="spellEnd"/>
      <w:r>
        <w:t xml:space="preserve"> et du chemin piétonnier menant à la fromagerie.</w:t>
      </w:r>
    </w:p>
    <w:p w:rsidR="00D568C6" w:rsidRDefault="00D568C6" w:rsidP="00D568C6">
      <w:pPr>
        <w:jc w:val="both"/>
      </w:pPr>
      <w:r>
        <w:t>Lors de sa visite au Conseil, le mardi 01/07, Anne-Lise Monnet (FAR Paysage) a présenté sa proposition pour l’aménagement de cette zone. Il s’agit de retravailler la berge, en supprimant le dispositif actuel de caissons en bois soutenant le chemin piétonnier. A la place, un cheminement planté d’arbres serait créé plus haut, au niveau de la chaussée ; le talus pourrait alors être redessiné avec une descente plus graduée vers la rivière. Des végétaux adaptés permettraient d’assurer la solidité de la berge et la pérennité du dispositif. Les pierres de l’ancienne bordure du pont, actuellement disposées le long de la chaussée, pourraient être réemployées en soutènement dans la pente. Le SR3A prendrait à sa charge l’aménagement de la berge à proprement parler, sur la partie basse du site ; la commune aurait à sa charge la création du chemin piétonnier en bordure de chaussée, sur la partie haute du site. Des éléments budgétaires ont été esquissés par Anne-Lise Monnet. Le chantier du SR3A pour la partie berge pourrait commencer dès l’automne. Philippe JEANNIN indique que le SR3A lui a bien confirmé ces différents points. FAR Paysage accompagnerait la Commune sur la conduite du chantier du chemin piétonnier. A moyen terme, si la Commune le souhaite, le cabinet FAR Paysage pourrait également proposer des aménagements au niveau du Gourd.</w:t>
      </w:r>
    </w:p>
    <w:p w:rsidR="00D568C6" w:rsidRDefault="00D568C6" w:rsidP="00D568C6">
      <w:pPr>
        <w:jc w:val="both"/>
      </w:pPr>
      <w:r>
        <w:t>Les élus présents ont approuvé le principe général de ce projet. FAR Paysage va préciser le scénario retenu, en travaillant avec le SR3A pour les aspects techniques liés à la rivière.</w:t>
      </w:r>
    </w:p>
    <w:p w:rsidR="00D568C6" w:rsidRDefault="00D568C6" w:rsidP="00D568C6">
      <w:pPr>
        <w:jc w:val="both"/>
      </w:pPr>
      <w:r>
        <w:t>Une rencontre entre la commune, le SR3A et FAR Paysage sera programmée avant mi-juillet pour préciser les prochaines étapes du projet et définir un calendrier de travaux.</w:t>
      </w:r>
    </w:p>
    <w:p w:rsidR="00D568C6" w:rsidRDefault="00D568C6" w:rsidP="00D568C6">
      <w:pPr>
        <w:jc w:val="both"/>
      </w:pPr>
    </w:p>
    <w:p w:rsidR="00D568C6" w:rsidRDefault="00D568C6" w:rsidP="00D568C6">
      <w:pPr>
        <w:jc w:val="both"/>
        <w:rPr>
          <w:b/>
          <w:u w:val="single"/>
        </w:rPr>
      </w:pPr>
      <w:r>
        <w:rPr>
          <w:b/>
        </w:rPr>
        <w:t xml:space="preserve">6. </w:t>
      </w:r>
      <w:r>
        <w:rPr>
          <w:b/>
          <w:u w:val="single"/>
        </w:rPr>
        <w:t>Questions diverses</w:t>
      </w:r>
    </w:p>
    <w:p w:rsidR="00D568C6" w:rsidRDefault="00D568C6" w:rsidP="00D568C6">
      <w:pPr>
        <w:jc w:val="both"/>
        <w:rPr>
          <w:b/>
          <w:u w:val="single"/>
        </w:rPr>
      </w:pPr>
    </w:p>
    <w:p w:rsidR="00D568C6" w:rsidRDefault="00D568C6" w:rsidP="00D568C6">
      <w:pPr>
        <w:pStyle w:val="Paragraphedeliste"/>
        <w:numPr>
          <w:ilvl w:val="0"/>
          <w:numId w:val="1"/>
        </w:numPr>
        <w:jc w:val="both"/>
        <w:rPr>
          <w:b/>
          <w:u w:val="single"/>
        </w:rPr>
      </w:pPr>
      <w:r>
        <w:rPr>
          <w:b/>
          <w:u w:val="single"/>
        </w:rPr>
        <w:t>Locataires du bâtiment de la mairie</w:t>
      </w:r>
    </w:p>
    <w:p w:rsidR="00D568C6" w:rsidRDefault="00D568C6" w:rsidP="00D568C6">
      <w:pPr>
        <w:ind w:firstLine="708"/>
        <w:jc w:val="both"/>
      </w:pPr>
    </w:p>
    <w:p w:rsidR="00D568C6" w:rsidRDefault="00D568C6" w:rsidP="00D568C6">
      <w:pPr>
        <w:jc w:val="both"/>
      </w:pPr>
      <w:r>
        <w:lastRenderedPageBreak/>
        <w:t>Marc BAVOUX prend la parole pour faire part des nuisances subies par les locataires des 2 appartements situés à l’étage du bâtiment de la mairie, Monsieur FARGES et Madame CAGNOLI, occasionnés par le chantier de rénovation de la mairie : absence de volets en période de fortes chaleurs, bruit, poussière, projection d’eau… Il propose aux élus de consentir à 1 mois de remise de loyer en dédommagement de ces désagréments.</w:t>
      </w:r>
    </w:p>
    <w:p w:rsidR="00D568C6" w:rsidRDefault="00D568C6" w:rsidP="00D568C6">
      <w:pPr>
        <w:jc w:val="both"/>
      </w:pPr>
      <w:r>
        <w:t xml:space="preserve">Le Conseil Municipal, après en avoir délibéré, et </w:t>
      </w:r>
      <w:r>
        <w:rPr>
          <w:b/>
        </w:rPr>
        <w:t>à L’UNANIMITÉ, DÉCIDE</w:t>
      </w:r>
      <w:r>
        <w:t xml:space="preserve"> de la remise du loyer du mois de juillet 2025 pour chacun des 2 locataires du bâtiment de la mairie.</w:t>
      </w:r>
    </w:p>
    <w:p w:rsidR="00D568C6" w:rsidRDefault="00D568C6" w:rsidP="00D568C6">
      <w:pPr>
        <w:jc w:val="both"/>
      </w:pPr>
    </w:p>
    <w:p w:rsidR="00D568C6" w:rsidRDefault="00D568C6" w:rsidP="00D568C6">
      <w:pPr>
        <w:pStyle w:val="Paragraphedeliste"/>
        <w:numPr>
          <w:ilvl w:val="0"/>
          <w:numId w:val="1"/>
        </w:numPr>
        <w:jc w:val="both"/>
        <w:rPr>
          <w:b/>
          <w:u w:val="single"/>
        </w:rPr>
      </w:pPr>
      <w:r>
        <w:rPr>
          <w:b/>
          <w:u w:val="single"/>
        </w:rPr>
        <w:t>Logiciel de gestion de la mairie</w:t>
      </w:r>
    </w:p>
    <w:p w:rsidR="00D568C6" w:rsidRDefault="00D568C6" w:rsidP="00D568C6">
      <w:pPr>
        <w:jc w:val="both"/>
        <w:rPr>
          <w:b/>
          <w:u w:val="single"/>
        </w:rPr>
      </w:pPr>
    </w:p>
    <w:p w:rsidR="00D568C6" w:rsidRDefault="00D568C6" w:rsidP="00D568C6">
      <w:pPr>
        <w:jc w:val="both"/>
      </w:pPr>
      <w:r>
        <w:t xml:space="preserve">Le Conseil Municipal, après la présentation effectuée par Marc BAVOUX, et après en avoir délibéré, </w:t>
      </w:r>
      <w:r>
        <w:rPr>
          <w:b/>
        </w:rPr>
        <w:t>DÉCIDE à L’UNANIMITÉ</w:t>
      </w:r>
      <w:r>
        <w:t>, d’approuver le devis de la société Berger-</w:t>
      </w:r>
      <w:proofErr w:type="spellStart"/>
      <w:r>
        <w:t>Levrault</w:t>
      </w:r>
      <w:proofErr w:type="spellEnd"/>
      <w:r>
        <w:t>, qui s’élève à la somme de 3840 € H.T., pour l’acquisition d’un nouveau logiciel de gestion pour la Mairie, en remplacement du logiciel actuel bientôt obsolète.</w:t>
      </w:r>
    </w:p>
    <w:p w:rsidR="00D568C6" w:rsidRDefault="00D568C6" w:rsidP="00D568C6">
      <w:pPr>
        <w:jc w:val="both"/>
      </w:pPr>
    </w:p>
    <w:p w:rsidR="00D568C6" w:rsidRDefault="00D568C6" w:rsidP="00D568C6">
      <w:pPr>
        <w:pStyle w:val="Paragraphedeliste"/>
        <w:numPr>
          <w:ilvl w:val="0"/>
          <w:numId w:val="1"/>
        </w:numPr>
        <w:jc w:val="both"/>
      </w:pPr>
      <w:r>
        <w:rPr>
          <w:b/>
          <w:u w:val="single"/>
        </w:rPr>
        <w:t>Modification du tableau permanent des emplois communaux</w:t>
      </w:r>
    </w:p>
    <w:p w:rsidR="00D568C6" w:rsidRDefault="00D568C6" w:rsidP="00D568C6">
      <w:pPr>
        <w:jc w:val="both"/>
      </w:pPr>
    </w:p>
    <w:p w:rsidR="00D568C6" w:rsidRDefault="00D568C6" w:rsidP="00D568C6">
      <w:pPr>
        <w:jc w:val="both"/>
      </w:pPr>
      <w:r>
        <w:t>Marc BAVOUX indique que le Trésor Public demande une rectification du tableau permanent des emplois communaux. Dans la délibération du Conseil municipal du 21 octobre 2021, le Conseil Municipal décidait en effet de substituer dans le tableau des emplois communaux, à partir du 1</w:t>
      </w:r>
      <w:r>
        <w:rPr>
          <w:vertAlign w:val="superscript"/>
        </w:rPr>
        <w:t>er</w:t>
      </w:r>
      <w:r>
        <w:t xml:space="preserve"> janvier 2022, le cadre d’emploi d’agent de maîtrise à celui d’adjoint technique pour l’agent communal, Patrice CHAMONAL.</w:t>
      </w:r>
    </w:p>
    <w:p w:rsidR="00D568C6" w:rsidRDefault="00D568C6" w:rsidP="00D568C6">
      <w:pPr>
        <w:jc w:val="both"/>
      </w:pPr>
    </w:p>
    <w:p w:rsidR="00D568C6" w:rsidRDefault="00D568C6" w:rsidP="00D568C6">
      <w:pPr>
        <w:jc w:val="both"/>
        <w:rPr>
          <w:b/>
        </w:rPr>
      </w:pPr>
      <w:r>
        <w:t xml:space="preserve">Le Conseil Municipal, après en avoir délibéré, </w:t>
      </w:r>
      <w:r>
        <w:rPr>
          <w:b/>
        </w:rPr>
        <w:t xml:space="preserve">DÉCIDE à L’UNANIMITÉ </w:t>
      </w:r>
      <w:r>
        <w:t>de créer,</w:t>
      </w:r>
      <w:r>
        <w:rPr>
          <w:b/>
        </w:rPr>
        <w:t xml:space="preserve"> </w:t>
      </w:r>
      <w:r>
        <w:t>dans le tableau des emplois communaux, le cadre d’emploi d’agent de maîtrise à celui d’adjoint technique pour l’agent communal, Patrice CHAMONAL.</w:t>
      </w:r>
    </w:p>
    <w:p w:rsidR="00D568C6" w:rsidRDefault="00D568C6" w:rsidP="00D568C6">
      <w:pPr>
        <w:jc w:val="both"/>
      </w:pPr>
    </w:p>
    <w:p w:rsidR="00D568C6" w:rsidRDefault="00D568C6" w:rsidP="00D568C6">
      <w:pPr>
        <w:pStyle w:val="Paragraphedeliste"/>
        <w:numPr>
          <w:ilvl w:val="0"/>
          <w:numId w:val="1"/>
        </w:numPr>
        <w:jc w:val="both"/>
        <w:rPr>
          <w:b/>
          <w:u w:val="single"/>
        </w:rPr>
      </w:pPr>
      <w:r>
        <w:rPr>
          <w:b/>
          <w:u w:val="single"/>
        </w:rPr>
        <w:t>Planning de permanences au camping</w:t>
      </w:r>
    </w:p>
    <w:p w:rsidR="00D568C6" w:rsidRDefault="00D568C6" w:rsidP="00D568C6">
      <w:pPr>
        <w:jc w:val="both"/>
      </w:pPr>
    </w:p>
    <w:p w:rsidR="00D568C6" w:rsidRDefault="00D568C6" w:rsidP="00D568C6">
      <w:pPr>
        <w:jc w:val="both"/>
      </w:pPr>
      <w:r>
        <w:t>Marc BAVOUX indique que, depuis l’ouverture du camping le 14 juin 2025, les élus se relayent le mardi pour assurer la permanence du camping pendant le jour hebdomadaire de repos de la régisseuse. Lors de l’encaissement, les élus ne doivent pas signer, comme le fait la régisseuse, mais c’est la secrétaire de mairie qui signera.</w:t>
      </w:r>
    </w:p>
    <w:p w:rsidR="00D568C6" w:rsidRDefault="00D568C6" w:rsidP="00D568C6">
      <w:pPr>
        <w:jc w:val="both"/>
      </w:pPr>
    </w:p>
    <w:p w:rsidR="00D568C6" w:rsidRDefault="00D568C6" w:rsidP="00D568C6">
      <w:pPr>
        <w:pStyle w:val="Paragraphedeliste"/>
        <w:numPr>
          <w:ilvl w:val="0"/>
          <w:numId w:val="1"/>
        </w:numPr>
        <w:jc w:val="both"/>
        <w:rPr>
          <w:b/>
          <w:u w:val="single"/>
        </w:rPr>
      </w:pPr>
      <w:r>
        <w:rPr>
          <w:b/>
          <w:u w:val="single"/>
        </w:rPr>
        <w:t>Effectifs de l’école pour 2025-2026</w:t>
      </w:r>
    </w:p>
    <w:p w:rsidR="00D568C6" w:rsidRDefault="00D568C6" w:rsidP="00D568C6">
      <w:pPr>
        <w:jc w:val="both"/>
      </w:pPr>
    </w:p>
    <w:p w:rsidR="00D568C6" w:rsidRDefault="00D568C6" w:rsidP="00D568C6">
      <w:pPr>
        <w:jc w:val="both"/>
      </w:pPr>
      <w:r>
        <w:t>Marc BAVOUX prend la parole pour informer les élus des effectifs scolaires prévus pour l’année 2025-2026 :</w:t>
      </w:r>
    </w:p>
    <w:p w:rsidR="00D568C6" w:rsidRDefault="00D568C6" w:rsidP="00D568C6">
      <w:pPr>
        <w:jc w:val="both"/>
      </w:pPr>
      <w:r>
        <w:t xml:space="preserve">25 enfants en maternelle, dont 8 </w:t>
      </w:r>
      <w:proofErr w:type="gramStart"/>
      <w:r>
        <w:t>entrant</w:t>
      </w:r>
      <w:proofErr w:type="gramEnd"/>
      <w:r>
        <w:t xml:space="preserve"> en PS</w:t>
      </w:r>
    </w:p>
    <w:p w:rsidR="00D568C6" w:rsidRDefault="00D568C6" w:rsidP="00D568C6">
      <w:pPr>
        <w:jc w:val="both"/>
      </w:pPr>
      <w:r>
        <w:t>21 enfants en CP-CE1</w:t>
      </w:r>
    </w:p>
    <w:p w:rsidR="00D568C6" w:rsidRDefault="00D568C6" w:rsidP="00D568C6">
      <w:pPr>
        <w:jc w:val="both"/>
      </w:pPr>
      <w:r>
        <w:t>22 enfants en CE2-CM1-CM2</w:t>
      </w:r>
    </w:p>
    <w:p w:rsidR="00D568C6" w:rsidRDefault="00D568C6" w:rsidP="00D568C6">
      <w:pPr>
        <w:jc w:val="both"/>
      </w:pPr>
      <w:r>
        <w:t>Il ajoute qu’il n’y a pas de changement parmi les professeurs des écoles.</w:t>
      </w:r>
    </w:p>
    <w:p w:rsidR="00D568C6" w:rsidRDefault="00D568C6" w:rsidP="00D568C6">
      <w:pPr>
        <w:jc w:val="both"/>
      </w:pPr>
    </w:p>
    <w:p w:rsidR="00D568C6" w:rsidRDefault="00D568C6" w:rsidP="00D568C6">
      <w:pPr>
        <w:pStyle w:val="Paragraphedeliste"/>
        <w:numPr>
          <w:ilvl w:val="0"/>
          <w:numId w:val="1"/>
        </w:numPr>
        <w:jc w:val="both"/>
        <w:rPr>
          <w:b/>
          <w:u w:val="single"/>
        </w:rPr>
      </w:pPr>
      <w:r>
        <w:rPr>
          <w:b/>
          <w:u w:val="single"/>
        </w:rPr>
        <w:t>Visite de la pension de famille de Tremplin à Saint-Denis-lès-Bourg</w:t>
      </w:r>
    </w:p>
    <w:p w:rsidR="00D568C6" w:rsidRDefault="00D568C6" w:rsidP="00D568C6">
      <w:pPr>
        <w:jc w:val="both"/>
      </w:pPr>
    </w:p>
    <w:p w:rsidR="00D568C6" w:rsidRDefault="00D568C6" w:rsidP="00D568C6">
      <w:pPr>
        <w:jc w:val="both"/>
      </w:pPr>
      <w:r>
        <w:lastRenderedPageBreak/>
        <w:t xml:space="preserve">Marc BAVOUX rappelle qu’une visite de la pension de famille de Saint-Denis-lès-Bourg est prévue samedi 5 juillet 2025 à 9h30, proposée aux élus par l’association Tremplin, qui a un projet comparable sur la commune de </w:t>
      </w:r>
      <w:proofErr w:type="spellStart"/>
      <w:r>
        <w:t>Simandre</w:t>
      </w:r>
      <w:proofErr w:type="spellEnd"/>
      <w:r>
        <w:t>.</w:t>
      </w:r>
    </w:p>
    <w:p w:rsidR="00D568C6" w:rsidRDefault="00D568C6" w:rsidP="00D568C6">
      <w:pPr>
        <w:jc w:val="both"/>
      </w:pPr>
    </w:p>
    <w:p w:rsidR="00D568C6" w:rsidRDefault="00D568C6" w:rsidP="00D568C6">
      <w:pPr>
        <w:pStyle w:val="Paragraphedeliste"/>
        <w:numPr>
          <w:ilvl w:val="0"/>
          <w:numId w:val="1"/>
        </w:numPr>
        <w:jc w:val="both"/>
        <w:rPr>
          <w:b/>
          <w:u w:val="single"/>
        </w:rPr>
      </w:pPr>
      <w:r>
        <w:rPr>
          <w:b/>
          <w:u w:val="single"/>
        </w:rPr>
        <w:t>Agrandissement cimetière</w:t>
      </w:r>
    </w:p>
    <w:p w:rsidR="00D568C6" w:rsidRDefault="00D568C6" w:rsidP="00D568C6">
      <w:pPr>
        <w:jc w:val="both"/>
      </w:pPr>
    </w:p>
    <w:p w:rsidR="00D568C6" w:rsidRDefault="00D568C6" w:rsidP="00D568C6">
      <w:pPr>
        <w:jc w:val="both"/>
      </w:pPr>
      <w:r>
        <w:t xml:space="preserve">Marc BAVOUX indique qu’un nouveau plan pour l’agrandissement du cimetière a été proposé par le cabinet de géomètres Cosmos. En effet le projet précédent devait être modifié pour prendre en compte le classement en EBC (espace boisé classé) du chêne </w:t>
      </w:r>
      <w:proofErr w:type="spellStart"/>
      <w:r>
        <w:t>Guillermin</w:t>
      </w:r>
      <w:proofErr w:type="spellEnd"/>
      <w:r>
        <w:t xml:space="preserve"> situé à proximité immédiate de la parcelle concernée. L’entrée de l’extension du cimetière se fera donc juste à côté de l’ancien cimetière. Ce sont les places dans l’allée du fond, située au nord, qui seront attribuées en premier. Les bordures seront à clôturer, pourquoi pas en </w:t>
      </w:r>
      <w:proofErr w:type="spellStart"/>
      <w:r>
        <w:t>ganivelles</w:t>
      </w:r>
      <w:proofErr w:type="spellEnd"/>
      <w:r>
        <w:t>.</w:t>
      </w:r>
    </w:p>
    <w:p w:rsidR="00D568C6" w:rsidRDefault="00D568C6" w:rsidP="00D568C6">
      <w:pPr>
        <w:jc w:val="both"/>
      </w:pPr>
    </w:p>
    <w:p w:rsidR="00D568C6" w:rsidRDefault="00D568C6" w:rsidP="00D568C6">
      <w:pPr>
        <w:pStyle w:val="Paragraphedeliste"/>
        <w:numPr>
          <w:ilvl w:val="0"/>
          <w:numId w:val="1"/>
        </w:numPr>
        <w:jc w:val="both"/>
        <w:rPr>
          <w:b/>
          <w:u w:val="single"/>
        </w:rPr>
      </w:pPr>
      <w:r>
        <w:rPr>
          <w:b/>
          <w:u w:val="single"/>
        </w:rPr>
        <w:t>Verger communal</w:t>
      </w:r>
    </w:p>
    <w:p w:rsidR="00D568C6" w:rsidRDefault="00D568C6" w:rsidP="00D568C6">
      <w:pPr>
        <w:jc w:val="both"/>
      </w:pPr>
    </w:p>
    <w:p w:rsidR="00D568C6" w:rsidRDefault="00D568C6" w:rsidP="00D568C6">
      <w:pPr>
        <w:jc w:val="both"/>
      </w:pPr>
      <w:r>
        <w:t xml:space="preserve">Philippe JEANNIN prend la parole pour informer les élus que les arbres du verger communal ont bien repris. Ils sont arrosés régulièrement. 3 cuves ont été offertes par la société SMH. La pompe achetée par la commune permet de pomper dans le </w:t>
      </w:r>
      <w:proofErr w:type="spellStart"/>
      <w:r>
        <w:t>Suran</w:t>
      </w:r>
      <w:proofErr w:type="spellEnd"/>
      <w:r>
        <w:t xml:space="preserve"> pour les remplir et arroser. La pompe et les tuyaux sont stockés chez </w:t>
      </w:r>
      <w:proofErr w:type="spellStart"/>
      <w:r>
        <w:t>GammVert</w:t>
      </w:r>
      <w:proofErr w:type="spellEnd"/>
      <w:r>
        <w:t>. Daniel GALLIOT fait remarquer qu'un pied de vigne gêne pour l’intervention des pompiers, il faudrait envisager de le déplacer pour laisser le passage.</w:t>
      </w:r>
    </w:p>
    <w:p w:rsidR="00D568C6" w:rsidRDefault="00D568C6" w:rsidP="00D568C6">
      <w:pPr>
        <w:jc w:val="both"/>
      </w:pPr>
    </w:p>
    <w:p w:rsidR="00D568C6" w:rsidRDefault="00D568C6" w:rsidP="00D568C6">
      <w:pPr>
        <w:pStyle w:val="Paragraphedeliste"/>
        <w:numPr>
          <w:ilvl w:val="0"/>
          <w:numId w:val="1"/>
        </w:numPr>
        <w:jc w:val="both"/>
        <w:rPr>
          <w:b/>
          <w:u w:val="single"/>
        </w:rPr>
      </w:pPr>
      <w:r>
        <w:rPr>
          <w:b/>
          <w:u w:val="single"/>
        </w:rPr>
        <w:t>Festival de la Voie des Colporteurs</w:t>
      </w:r>
    </w:p>
    <w:p w:rsidR="00D568C6" w:rsidRDefault="00D568C6" w:rsidP="00D568C6">
      <w:pPr>
        <w:jc w:val="both"/>
      </w:pPr>
    </w:p>
    <w:p w:rsidR="00D568C6" w:rsidRDefault="00D568C6" w:rsidP="00D568C6">
      <w:pPr>
        <w:jc w:val="both"/>
      </w:pPr>
      <w:r>
        <w:t xml:space="preserve">Marc BAVOUX informe que ce festival itinérant qui aura lieu du 17 au 23 août 2025 fera étape le jeudi 21 août à </w:t>
      </w:r>
      <w:proofErr w:type="spellStart"/>
      <w:r>
        <w:t>Simandre</w:t>
      </w:r>
      <w:proofErr w:type="spellEnd"/>
      <w:r>
        <w:t xml:space="preserve">. Le festival s’installera au Stade. Philippe JEANNIN ajoute qu’un sentier pédestre de 135 km, en lien avec le festival, a été balisé cet hiver et ce printemps, et inauguré samedi 28 juin 2025. Il a donné lieu à l’écriture d’un récit publié sous forme d’un livre, </w:t>
      </w:r>
      <w:r>
        <w:rPr>
          <w:i/>
        </w:rPr>
        <w:t>Le revers du monde,</w:t>
      </w:r>
      <w:r>
        <w:t xml:space="preserve"> offert à chacune des communes traversées. L’exemplaire remis à </w:t>
      </w:r>
      <w:proofErr w:type="spellStart"/>
      <w:r>
        <w:t>Simandre</w:t>
      </w:r>
      <w:proofErr w:type="spellEnd"/>
      <w:r>
        <w:t xml:space="preserve"> sera déposé à la bibliothèque municipale pour que les habitants puissent y avoir accès.</w:t>
      </w:r>
    </w:p>
    <w:p w:rsidR="00D568C6" w:rsidRDefault="00D568C6" w:rsidP="00D568C6">
      <w:pPr>
        <w:jc w:val="both"/>
      </w:pPr>
    </w:p>
    <w:p w:rsidR="00D568C6" w:rsidRDefault="00D568C6" w:rsidP="00D568C6">
      <w:pPr>
        <w:pStyle w:val="Paragraphedeliste"/>
        <w:numPr>
          <w:ilvl w:val="0"/>
          <w:numId w:val="1"/>
        </w:numPr>
        <w:jc w:val="both"/>
        <w:rPr>
          <w:b/>
          <w:u w:val="single"/>
        </w:rPr>
      </w:pPr>
      <w:r>
        <w:rPr>
          <w:b/>
          <w:u w:val="single"/>
        </w:rPr>
        <w:t>Toit de l’église</w:t>
      </w:r>
    </w:p>
    <w:p w:rsidR="00D568C6" w:rsidRDefault="00D568C6" w:rsidP="00D568C6">
      <w:pPr>
        <w:jc w:val="both"/>
      </w:pPr>
    </w:p>
    <w:p w:rsidR="00D568C6" w:rsidRDefault="00D568C6" w:rsidP="00D568C6">
      <w:pPr>
        <w:jc w:val="both"/>
      </w:pPr>
      <w:r>
        <w:t>Michel F</w:t>
      </w:r>
      <w:r w:rsidR="00003249">
        <w:rPr>
          <w:rFonts w:ascii="Calibri" w:hAnsi="Calibri" w:cs="Calibri"/>
        </w:rPr>
        <w:t>E</w:t>
      </w:r>
      <w:r>
        <w:t xml:space="preserve">MY prend la parole pour faire part aux élus d’un devis de l’entreprise </w:t>
      </w:r>
      <w:proofErr w:type="spellStart"/>
      <w:r>
        <w:t>Charrion</w:t>
      </w:r>
      <w:proofErr w:type="spellEnd"/>
      <w:r>
        <w:t xml:space="preserve"> et fils pour la réfection du toit de l’église, très abîmé du fait de la porosité des ardoises, qui s’élève à la somme de 139 693,69 €.</w:t>
      </w:r>
    </w:p>
    <w:p w:rsidR="00D568C6" w:rsidRDefault="00D568C6" w:rsidP="00D568C6">
      <w:pPr>
        <w:jc w:val="both"/>
      </w:pPr>
      <w:r>
        <w:t>Après discussion, les élus conviennent de faire faire d’autres devis avant de se prononcer sur ce sujet.</w:t>
      </w:r>
    </w:p>
    <w:p w:rsidR="00D568C6" w:rsidRDefault="00D568C6" w:rsidP="00D568C6">
      <w:pPr>
        <w:jc w:val="both"/>
      </w:pPr>
    </w:p>
    <w:p w:rsidR="004C4030" w:rsidRDefault="004C4030" w:rsidP="004C4030">
      <w:pPr>
        <w:pStyle w:val="Paragraphedeliste"/>
        <w:numPr>
          <w:ilvl w:val="0"/>
          <w:numId w:val="1"/>
        </w:numPr>
        <w:jc w:val="both"/>
        <w:rPr>
          <w:b/>
          <w:u w:val="single"/>
        </w:rPr>
      </w:pPr>
      <w:r>
        <w:rPr>
          <w:b/>
          <w:u w:val="single"/>
        </w:rPr>
        <w:t>Travaux de voirie</w:t>
      </w:r>
    </w:p>
    <w:p w:rsidR="00D568C6" w:rsidRDefault="00D568C6" w:rsidP="00D568C6">
      <w:pPr>
        <w:jc w:val="both"/>
      </w:pPr>
    </w:p>
    <w:p w:rsidR="00D568C6" w:rsidRDefault="004C4030" w:rsidP="00D568C6">
      <w:pPr>
        <w:jc w:val="both"/>
      </w:pPr>
      <w:r>
        <w:t>Le Conseil Municipal, après la présentation effectuée par Michel F</w:t>
      </w:r>
      <w:r w:rsidR="00003249">
        <w:t>E</w:t>
      </w:r>
      <w:r>
        <w:t xml:space="preserve">MY, et après en avoir délibéré, </w:t>
      </w:r>
      <w:r>
        <w:rPr>
          <w:b/>
        </w:rPr>
        <w:t>DÉCIDE à L’UNANIMITÉ</w:t>
      </w:r>
      <w:r>
        <w:t xml:space="preserve">, d’approuver le devis </w:t>
      </w:r>
      <w:r w:rsidR="005B046E">
        <w:t>transmis</w:t>
      </w:r>
      <w:r>
        <w:t xml:space="preserve"> par GBA, qui s’élève à la somme de </w:t>
      </w:r>
      <w:r w:rsidRPr="004C4030">
        <w:t>766,79 €</w:t>
      </w:r>
      <w:r>
        <w:t xml:space="preserve"> T.T.C., pour le </w:t>
      </w:r>
      <w:r w:rsidRPr="004C4030">
        <w:t xml:space="preserve">changement de deux </w:t>
      </w:r>
      <w:bookmarkStart w:id="0" w:name="_GoBack"/>
      <w:bookmarkEnd w:id="0"/>
      <w:r w:rsidRPr="004C4030">
        <w:t xml:space="preserve">bordures avaloirs </w:t>
      </w:r>
      <w:r>
        <w:t xml:space="preserve">sur la </w:t>
      </w:r>
      <w:r w:rsidRPr="004C4030">
        <w:t>RD42</w:t>
      </w:r>
      <w:r>
        <w:t xml:space="preserve"> route de </w:t>
      </w:r>
      <w:proofErr w:type="spellStart"/>
      <w:r>
        <w:t>Villereversure</w:t>
      </w:r>
      <w:proofErr w:type="spellEnd"/>
      <w:r>
        <w:t>.</w:t>
      </w:r>
    </w:p>
    <w:p w:rsidR="005E35BF" w:rsidRDefault="00D568C6" w:rsidP="004C4030">
      <w:pPr>
        <w:jc w:val="right"/>
      </w:pPr>
      <w:r>
        <w:rPr>
          <w:b/>
          <w:u w:val="single"/>
        </w:rPr>
        <w:t>Séance levée à 22h30</w:t>
      </w:r>
    </w:p>
    <w:sectPr w:rsidR="005E35BF">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A053A"/>
    <w:multiLevelType w:val="multilevel"/>
    <w:tmpl w:val="3E9A1294"/>
    <w:lvl w:ilvl="0">
      <w:start w:val="7"/>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C6"/>
    <w:rsid w:val="00003249"/>
    <w:rsid w:val="00027117"/>
    <w:rsid w:val="004C4030"/>
    <w:rsid w:val="005B046E"/>
    <w:rsid w:val="00972F4C"/>
    <w:rsid w:val="00D568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AC4E30B"/>
  <w15:chartTrackingRefBased/>
  <w15:docId w15:val="{FA3BC875-BB11-B941-917A-3203EB38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8C6"/>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6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1639</Words>
  <Characters>9018</Characters>
  <Application>Microsoft Office Word</Application>
  <DocSecurity>0</DocSecurity>
  <Lines>75</Lines>
  <Paragraphs>21</Paragraphs>
  <ScaleCrop>false</ScaleCrop>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2025-07-06T19:34:00Z</dcterms:created>
  <dcterms:modified xsi:type="dcterms:W3CDTF">2025-07-07T06:59:00Z</dcterms:modified>
</cp:coreProperties>
</file>